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03C6" w:rsidRDefault="001C10A8" w:rsidP="00D403C6">
      <w:pPr>
        <w:spacing w:after="0" w:line="240" w:lineRule="auto"/>
        <w:ind w:left="540"/>
        <w:jc w:val="center"/>
        <w:rPr>
          <w:rFonts w:ascii="Times New Roman" w:hAnsi="Times New Roman" w:cs="Times New Roman"/>
          <w:b/>
          <w:bCs/>
          <w:sz w:val="24"/>
          <w:szCs w:val="24"/>
        </w:rPr>
      </w:pPr>
      <w:r>
        <w:rPr>
          <w:noProof/>
        </w:rPr>
        <w:drawing>
          <wp:inline distT="0" distB="0" distL="0" distR="0">
            <wp:extent cx="7986351"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23549" cy="660286"/>
                    </a:xfrm>
                    <a:prstGeom prst="rect">
                      <a:avLst/>
                    </a:prstGeom>
                    <a:noFill/>
                    <a:ln>
                      <a:noFill/>
                    </a:ln>
                  </pic:spPr>
                </pic:pic>
              </a:graphicData>
            </a:graphic>
          </wp:inline>
        </w:drawing>
      </w:r>
    </w:p>
    <w:p w:rsidR="00CA2342" w:rsidRDefault="00CA2342" w:rsidP="00F53C61">
      <w:pPr>
        <w:spacing w:after="0" w:line="240" w:lineRule="auto"/>
        <w:ind w:left="720" w:hanging="720"/>
        <w:jc w:val="both"/>
        <w:rPr>
          <w:rFonts w:ascii="Times New Roman" w:hAnsi="Times New Roman" w:cs="Times New Roman"/>
          <w:sz w:val="24"/>
          <w:szCs w:val="24"/>
        </w:rPr>
        <w:sectPr w:rsidR="00CA2342" w:rsidSect="00D403C6">
          <w:type w:val="continuous"/>
          <w:pgSz w:w="15840" w:h="12240" w:orient="landscape" w:code="1"/>
          <w:pgMar w:top="630" w:right="720" w:bottom="720" w:left="720" w:header="706" w:footer="706" w:gutter="0"/>
          <w:cols w:space="708"/>
          <w:docGrid w:linePitch="360"/>
        </w:sectPr>
      </w:pPr>
    </w:p>
    <w:p w:rsidR="00D13852" w:rsidRPr="003605CA" w:rsidRDefault="00D13852" w:rsidP="00F53C61">
      <w:pPr>
        <w:spacing w:after="0" w:line="240" w:lineRule="auto"/>
        <w:ind w:left="720"/>
        <w:jc w:val="center"/>
        <w:rPr>
          <w:rFonts w:ascii="Times New Roman" w:hAnsi="Times New Roman" w:cs="Times New Roman"/>
          <w:b/>
          <w:bCs/>
          <w:sz w:val="28"/>
          <w:szCs w:val="28"/>
        </w:rPr>
      </w:pPr>
      <w:r w:rsidRPr="003605CA">
        <w:rPr>
          <w:rFonts w:ascii="Times New Roman" w:hAnsi="Times New Roman" w:cs="Times New Roman"/>
          <w:b/>
          <w:bCs/>
          <w:sz w:val="28"/>
          <w:szCs w:val="28"/>
        </w:rPr>
        <w:t xml:space="preserve">Statement of </w:t>
      </w:r>
      <w:r w:rsidR="001C10A8">
        <w:rPr>
          <w:rFonts w:ascii="Times New Roman" w:hAnsi="Times New Roman" w:cs="Times New Roman"/>
          <w:b/>
          <w:bCs/>
          <w:sz w:val="28"/>
          <w:szCs w:val="28"/>
        </w:rPr>
        <w:t>I</w:t>
      </w:r>
      <w:r w:rsidRPr="003605CA">
        <w:rPr>
          <w:rFonts w:ascii="Times New Roman" w:hAnsi="Times New Roman" w:cs="Times New Roman"/>
          <w:b/>
          <w:bCs/>
          <w:sz w:val="28"/>
          <w:szCs w:val="28"/>
        </w:rPr>
        <w:t xml:space="preserve">mmovable </w:t>
      </w:r>
      <w:r w:rsidR="001C10A8">
        <w:rPr>
          <w:rFonts w:ascii="Times New Roman" w:hAnsi="Times New Roman" w:cs="Times New Roman"/>
          <w:b/>
          <w:bCs/>
          <w:sz w:val="28"/>
          <w:szCs w:val="28"/>
        </w:rPr>
        <w:t>P</w:t>
      </w:r>
      <w:r w:rsidRPr="003605CA">
        <w:rPr>
          <w:rFonts w:ascii="Times New Roman" w:hAnsi="Times New Roman" w:cs="Times New Roman"/>
          <w:b/>
          <w:bCs/>
          <w:sz w:val="28"/>
          <w:szCs w:val="28"/>
        </w:rPr>
        <w:t>roperty on first appointment or as on the ……………</w:t>
      </w:r>
    </w:p>
    <w:tbl>
      <w:tblPr>
        <w:tblpPr w:leftFromText="180" w:rightFromText="180" w:vertAnchor="page" w:horzAnchor="margin" w:tblpXSpec="center" w:tblpY="2931"/>
        <w:tblW w:w="15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1540"/>
        <w:gridCol w:w="1530"/>
        <w:gridCol w:w="1260"/>
        <w:gridCol w:w="900"/>
        <w:gridCol w:w="1710"/>
        <w:gridCol w:w="1260"/>
        <w:gridCol w:w="1728"/>
        <w:gridCol w:w="1062"/>
        <w:gridCol w:w="1170"/>
        <w:gridCol w:w="900"/>
        <w:gridCol w:w="990"/>
      </w:tblGrid>
      <w:tr w:rsidR="00D13852" w:rsidRPr="00294622" w:rsidTr="008A2345">
        <w:trPr>
          <w:cantSplit/>
          <w:trHeight w:val="1134"/>
        </w:trPr>
        <w:tc>
          <w:tcPr>
            <w:tcW w:w="1345"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hAnsi="Times New Roman" w:cs="Times New Roman"/>
                <w:sz w:val="20"/>
              </w:rPr>
              <w:br w:type="page"/>
            </w:r>
            <w:r w:rsidRPr="00CA2342">
              <w:rPr>
                <w:rFonts w:ascii="Times New Roman" w:eastAsia="Calibri" w:hAnsi="Times New Roman" w:cs="Times New Roman"/>
                <w:color w:val="000000"/>
                <w:sz w:val="20"/>
              </w:rPr>
              <w:t>Description of Property</w:t>
            </w:r>
          </w:p>
        </w:tc>
        <w:tc>
          <w:tcPr>
            <w:tcW w:w="154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Precise location (name of District, Division, Taluka &amp; Village in which the property is situated and its distinction no. etc.</w:t>
            </w:r>
          </w:p>
          <w:p w:rsidR="00D13852" w:rsidRPr="00CA2342" w:rsidRDefault="00D13852" w:rsidP="008A2345">
            <w:pPr>
              <w:jc w:val="center"/>
              <w:rPr>
                <w:rFonts w:ascii="Times New Roman" w:eastAsia="Calibri" w:hAnsi="Times New Roman" w:cs="Times New Roman"/>
                <w:color w:val="000000"/>
                <w:sz w:val="20"/>
              </w:rPr>
            </w:pPr>
          </w:p>
        </w:tc>
        <w:tc>
          <w:tcPr>
            <w:tcW w:w="153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Area of land (in case of Land &amp; Building)</w:t>
            </w:r>
          </w:p>
        </w:tc>
        <w:tc>
          <w:tcPr>
            <w:tcW w:w="126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Nature of Land (in case of landed property)</w:t>
            </w:r>
          </w:p>
        </w:tc>
        <w:tc>
          <w:tcPr>
            <w:tcW w:w="90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Extent of interest</w:t>
            </w:r>
          </w:p>
        </w:tc>
        <w:tc>
          <w:tcPr>
            <w:tcW w:w="171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If not, in own name held and his/her relationship, if any, to the institute employees</w:t>
            </w:r>
          </w:p>
        </w:tc>
        <w:tc>
          <w:tcPr>
            <w:tcW w:w="126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Date of acquisition</w:t>
            </w:r>
          </w:p>
        </w:tc>
        <w:tc>
          <w:tcPr>
            <w:tcW w:w="1728" w:type="dxa"/>
          </w:tcPr>
          <w:p w:rsidR="00D13852" w:rsidRPr="00CA2342" w:rsidRDefault="00D13852" w:rsidP="008A2345">
            <w:pPr>
              <w:jc w:val="center"/>
              <w:rPr>
                <w:rFonts w:ascii="Times New Roman" w:eastAsia="Calibri" w:hAnsi="Times New Roman" w:cs="Times New Roman"/>
                <w:color w:val="000000"/>
                <w:sz w:val="20"/>
              </w:rPr>
            </w:pPr>
            <w:r w:rsidRPr="0058284E">
              <w:rPr>
                <w:rFonts w:ascii="Times New Roman" w:eastAsia="Calibri" w:hAnsi="Times New Roman" w:cs="Times New Roman"/>
                <w:color w:val="000000"/>
                <w:sz w:val="18"/>
                <w:szCs w:val="18"/>
              </w:rPr>
              <w:t>How acquired (whether by purchase, mortgage, lease, inherent gift or otherwise) and names with details of person (s) from whom acquired, address and connections of the Institute employee, if any (with the person(s) concerned (please see note below)</w:t>
            </w:r>
          </w:p>
        </w:tc>
        <w:tc>
          <w:tcPr>
            <w:tcW w:w="1062"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Value of property (please see note below)</w:t>
            </w:r>
          </w:p>
        </w:tc>
        <w:tc>
          <w:tcPr>
            <w:tcW w:w="117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Particulars of sanction of prescribed authority, if any</w:t>
            </w:r>
          </w:p>
        </w:tc>
        <w:tc>
          <w:tcPr>
            <w:tcW w:w="90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Total annual income from the property</w:t>
            </w:r>
          </w:p>
        </w:tc>
        <w:tc>
          <w:tcPr>
            <w:tcW w:w="99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Remarks</w:t>
            </w:r>
          </w:p>
        </w:tc>
      </w:tr>
      <w:tr w:rsidR="00D13852" w:rsidRPr="00294622" w:rsidTr="008A2345">
        <w:tc>
          <w:tcPr>
            <w:tcW w:w="1345"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w:t>
            </w:r>
          </w:p>
        </w:tc>
        <w:tc>
          <w:tcPr>
            <w:tcW w:w="154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2</w:t>
            </w:r>
          </w:p>
        </w:tc>
        <w:tc>
          <w:tcPr>
            <w:tcW w:w="153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3</w:t>
            </w:r>
          </w:p>
        </w:tc>
        <w:tc>
          <w:tcPr>
            <w:tcW w:w="126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4</w:t>
            </w:r>
          </w:p>
        </w:tc>
        <w:tc>
          <w:tcPr>
            <w:tcW w:w="90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5</w:t>
            </w:r>
          </w:p>
        </w:tc>
        <w:tc>
          <w:tcPr>
            <w:tcW w:w="171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6</w:t>
            </w:r>
          </w:p>
        </w:tc>
        <w:tc>
          <w:tcPr>
            <w:tcW w:w="126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7</w:t>
            </w:r>
          </w:p>
        </w:tc>
        <w:tc>
          <w:tcPr>
            <w:tcW w:w="1728"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8</w:t>
            </w:r>
          </w:p>
        </w:tc>
        <w:tc>
          <w:tcPr>
            <w:tcW w:w="1062"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9</w:t>
            </w:r>
          </w:p>
        </w:tc>
        <w:tc>
          <w:tcPr>
            <w:tcW w:w="117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10</w:t>
            </w:r>
          </w:p>
        </w:tc>
        <w:tc>
          <w:tcPr>
            <w:tcW w:w="90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11</w:t>
            </w:r>
          </w:p>
        </w:tc>
        <w:tc>
          <w:tcPr>
            <w:tcW w:w="99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12</w:t>
            </w:r>
          </w:p>
        </w:tc>
      </w:tr>
      <w:tr w:rsidR="00D13852" w:rsidRPr="00294622" w:rsidTr="008A2345">
        <w:tc>
          <w:tcPr>
            <w:tcW w:w="1345" w:type="dxa"/>
          </w:tcPr>
          <w:p w:rsidR="00D13852" w:rsidRPr="00294622" w:rsidRDefault="00D13852" w:rsidP="008A2345">
            <w:pPr>
              <w:jc w:val="right"/>
              <w:rPr>
                <w:rFonts w:ascii="Times New Roman" w:eastAsia="Calibri" w:hAnsi="Times New Roman" w:cs="Times New Roman"/>
                <w:color w:val="000000"/>
                <w:szCs w:val="24"/>
              </w:rPr>
            </w:pPr>
          </w:p>
          <w:p w:rsidR="00D13852" w:rsidRPr="00294622" w:rsidRDefault="00D13852" w:rsidP="008A2345">
            <w:pPr>
              <w:jc w:val="right"/>
              <w:rPr>
                <w:rFonts w:ascii="Times New Roman" w:eastAsia="Calibri" w:hAnsi="Times New Roman" w:cs="Times New Roman"/>
                <w:color w:val="000000"/>
                <w:szCs w:val="24"/>
              </w:rPr>
            </w:pPr>
          </w:p>
          <w:p w:rsidR="00D13852" w:rsidRPr="00294622" w:rsidRDefault="00D13852" w:rsidP="008A2345">
            <w:pPr>
              <w:jc w:val="right"/>
              <w:rPr>
                <w:rFonts w:ascii="Times New Roman" w:eastAsia="Calibri" w:hAnsi="Times New Roman" w:cs="Times New Roman"/>
                <w:color w:val="000000"/>
                <w:szCs w:val="24"/>
              </w:rPr>
            </w:pPr>
          </w:p>
        </w:tc>
        <w:tc>
          <w:tcPr>
            <w:tcW w:w="1540" w:type="dxa"/>
          </w:tcPr>
          <w:p w:rsidR="00D13852" w:rsidRPr="00294622" w:rsidRDefault="00D13852" w:rsidP="008A2345">
            <w:pPr>
              <w:jc w:val="right"/>
              <w:rPr>
                <w:rFonts w:ascii="Times New Roman" w:eastAsia="Calibri" w:hAnsi="Times New Roman" w:cs="Times New Roman"/>
                <w:color w:val="000000"/>
                <w:szCs w:val="24"/>
              </w:rPr>
            </w:pPr>
          </w:p>
        </w:tc>
        <w:tc>
          <w:tcPr>
            <w:tcW w:w="1530" w:type="dxa"/>
          </w:tcPr>
          <w:p w:rsidR="00D13852" w:rsidRPr="00294622" w:rsidRDefault="00D13852" w:rsidP="008A2345">
            <w:pPr>
              <w:jc w:val="right"/>
              <w:rPr>
                <w:rFonts w:ascii="Times New Roman" w:eastAsia="Calibri" w:hAnsi="Times New Roman" w:cs="Times New Roman"/>
                <w:color w:val="000000"/>
                <w:szCs w:val="24"/>
              </w:rPr>
            </w:pPr>
          </w:p>
        </w:tc>
        <w:tc>
          <w:tcPr>
            <w:tcW w:w="1260" w:type="dxa"/>
          </w:tcPr>
          <w:p w:rsidR="00D13852" w:rsidRPr="00294622" w:rsidRDefault="00D13852" w:rsidP="008A2345">
            <w:pPr>
              <w:jc w:val="right"/>
              <w:rPr>
                <w:rFonts w:ascii="Times New Roman" w:eastAsia="Calibri" w:hAnsi="Times New Roman" w:cs="Times New Roman"/>
                <w:color w:val="000000"/>
                <w:szCs w:val="24"/>
              </w:rPr>
            </w:pPr>
          </w:p>
        </w:tc>
        <w:tc>
          <w:tcPr>
            <w:tcW w:w="900" w:type="dxa"/>
          </w:tcPr>
          <w:p w:rsidR="00D13852" w:rsidRPr="00294622" w:rsidRDefault="00D13852" w:rsidP="008A2345">
            <w:pPr>
              <w:jc w:val="right"/>
              <w:rPr>
                <w:rFonts w:ascii="Times New Roman" w:eastAsia="Calibri" w:hAnsi="Times New Roman" w:cs="Times New Roman"/>
                <w:color w:val="000000"/>
                <w:szCs w:val="24"/>
              </w:rPr>
            </w:pPr>
          </w:p>
        </w:tc>
        <w:tc>
          <w:tcPr>
            <w:tcW w:w="1710" w:type="dxa"/>
          </w:tcPr>
          <w:p w:rsidR="00D13852" w:rsidRPr="00294622" w:rsidRDefault="00D13852" w:rsidP="008A2345">
            <w:pPr>
              <w:jc w:val="right"/>
              <w:rPr>
                <w:rFonts w:ascii="Times New Roman" w:eastAsia="Calibri" w:hAnsi="Times New Roman" w:cs="Times New Roman"/>
                <w:color w:val="000000"/>
                <w:szCs w:val="24"/>
              </w:rPr>
            </w:pPr>
          </w:p>
        </w:tc>
        <w:tc>
          <w:tcPr>
            <w:tcW w:w="1260" w:type="dxa"/>
          </w:tcPr>
          <w:p w:rsidR="00D13852" w:rsidRPr="00294622" w:rsidRDefault="00D13852" w:rsidP="008A2345">
            <w:pPr>
              <w:jc w:val="right"/>
              <w:rPr>
                <w:rFonts w:ascii="Times New Roman" w:eastAsia="Calibri" w:hAnsi="Times New Roman" w:cs="Times New Roman"/>
                <w:color w:val="000000"/>
                <w:szCs w:val="24"/>
              </w:rPr>
            </w:pPr>
          </w:p>
        </w:tc>
        <w:tc>
          <w:tcPr>
            <w:tcW w:w="1728" w:type="dxa"/>
          </w:tcPr>
          <w:p w:rsidR="00D13852" w:rsidRPr="00294622" w:rsidRDefault="00D13852" w:rsidP="008A2345">
            <w:pPr>
              <w:jc w:val="right"/>
              <w:rPr>
                <w:rFonts w:ascii="Times New Roman" w:eastAsia="Calibri" w:hAnsi="Times New Roman" w:cs="Times New Roman"/>
                <w:color w:val="000000"/>
                <w:szCs w:val="24"/>
              </w:rPr>
            </w:pPr>
          </w:p>
        </w:tc>
        <w:tc>
          <w:tcPr>
            <w:tcW w:w="1062" w:type="dxa"/>
          </w:tcPr>
          <w:p w:rsidR="00D13852" w:rsidRPr="00294622" w:rsidRDefault="00D13852" w:rsidP="008A2345">
            <w:pPr>
              <w:jc w:val="right"/>
              <w:rPr>
                <w:rFonts w:ascii="Times New Roman" w:eastAsia="Calibri" w:hAnsi="Times New Roman" w:cs="Times New Roman"/>
                <w:color w:val="000000"/>
                <w:szCs w:val="24"/>
              </w:rPr>
            </w:pPr>
          </w:p>
        </w:tc>
        <w:tc>
          <w:tcPr>
            <w:tcW w:w="1170" w:type="dxa"/>
          </w:tcPr>
          <w:p w:rsidR="00D13852" w:rsidRPr="00294622" w:rsidRDefault="00D13852" w:rsidP="008A2345">
            <w:pPr>
              <w:jc w:val="right"/>
              <w:rPr>
                <w:rFonts w:ascii="Times New Roman" w:eastAsia="Calibri" w:hAnsi="Times New Roman" w:cs="Times New Roman"/>
                <w:color w:val="000000"/>
                <w:szCs w:val="24"/>
              </w:rPr>
            </w:pPr>
          </w:p>
        </w:tc>
        <w:tc>
          <w:tcPr>
            <w:tcW w:w="900" w:type="dxa"/>
          </w:tcPr>
          <w:p w:rsidR="00D13852" w:rsidRPr="00294622" w:rsidRDefault="00D13852" w:rsidP="008A2345">
            <w:pPr>
              <w:jc w:val="right"/>
              <w:rPr>
                <w:rFonts w:ascii="Times New Roman" w:eastAsia="Calibri" w:hAnsi="Times New Roman" w:cs="Times New Roman"/>
                <w:color w:val="000000"/>
                <w:szCs w:val="24"/>
              </w:rPr>
            </w:pPr>
          </w:p>
        </w:tc>
        <w:tc>
          <w:tcPr>
            <w:tcW w:w="990" w:type="dxa"/>
          </w:tcPr>
          <w:p w:rsidR="00D13852" w:rsidRPr="00294622" w:rsidRDefault="00D13852" w:rsidP="008A2345">
            <w:pPr>
              <w:jc w:val="right"/>
              <w:rPr>
                <w:rFonts w:ascii="Times New Roman" w:eastAsia="Calibri" w:hAnsi="Times New Roman" w:cs="Times New Roman"/>
                <w:color w:val="000000"/>
                <w:szCs w:val="24"/>
              </w:rPr>
            </w:pPr>
          </w:p>
        </w:tc>
      </w:tr>
    </w:tbl>
    <w:p w:rsidR="00F53C61" w:rsidRDefault="00D13852" w:rsidP="00D13852">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(e.g. Lands, House, Shops, Other Buildings, etc.)</w:t>
      </w:r>
      <w:bookmarkStart w:id="0" w:name="_GoBack"/>
      <w:bookmarkEnd w:id="0"/>
    </w:p>
    <w:p w:rsidR="00D13852" w:rsidRDefault="00F53C61" w:rsidP="00D13852">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(Held by Public Servant, his/her spouse and dependent children)</w:t>
      </w:r>
    </w:p>
    <w:p w:rsidR="00F53C61" w:rsidRPr="00D403C6" w:rsidRDefault="00F53C61" w:rsidP="00D13852">
      <w:pPr>
        <w:spacing w:after="0" w:line="240" w:lineRule="auto"/>
        <w:ind w:left="720"/>
        <w:jc w:val="center"/>
        <w:rPr>
          <w:rFonts w:ascii="Times New Roman" w:hAnsi="Times New Roman" w:cs="Times New Roman"/>
          <w:sz w:val="8"/>
          <w:szCs w:val="8"/>
        </w:rPr>
      </w:pPr>
    </w:p>
    <w:p w:rsidR="008A2345" w:rsidRDefault="008A2345" w:rsidP="00F147BF">
      <w:pPr>
        <w:rPr>
          <w:rFonts w:ascii="Times New Roman" w:hAnsi="Times New Roman" w:cs="Times New Roman"/>
          <w:sz w:val="24"/>
          <w:szCs w:val="24"/>
        </w:rPr>
      </w:pPr>
    </w:p>
    <w:p w:rsidR="008A2345" w:rsidRDefault="008A2345" w:rsidP="00D13852">
      <w:pPr>
        <w:ind w:left="720" w:hanging="810"/>
        <w:rPr>
          <w:rFonts w:ascii="Times New Roman" w:hAnsi="Times New Roman" w:cs="Times New Roman"/>
          <w:sz w:val="24"/>
          <w:szCs w:val="24"/>
        </w:rPr>
      </w:pPr>
    </w:p>
    <w:p w:rsidR="00D13852" w:rsidRDefault="00D13852" w:rsidP="00D13852">
      <w:pPr>
        <w:ind w:left="720" w:hanging="810"/>
        <w:rPr>
          <w:rFonts w:ascii="Times New Roman" w:hAnsi="Times New Roman" w:cs="Times New Roman"/>
          <w:sz w:val="24"/>
          <w:szCs w:val="24"/>
        </w:rPr>
      </w:pPr>
      <w:r>
        <w:rPr>
          <w:rFonts w:ascii="Times New Roman" w:hAnsi="Times New Roman" w:cs="Times New Roman"/>
          <w:sz w:val="24"/>
          <w:szCs w:val="24"/>
        </w:rPr>
        <w:t>Date ……………………………                                                                                                             Signature ………………………………</w:t>
      </w:r>
      <w:r w:rsidR="001C10A8">
        <w:rPr>
          <w:rFonts w:ascii="Times New Roman" w:hAnsi="Times New Roman" w:cs="Times New Roman"/>
          <w:sz w:val="24"/>
          <w:szCs w:val="24"/>
        </w:rPr>
        <w:t>….</w:t>
      </w:r>
    </w:p>
    <w:p w:rsidR="00D13852" w:rsidRDefault="00D13852" w:rsidP="00D13852">
      <w:pPr>
        <w:ind w:left="720" w:hanging="810"/>
        <w:jc w:val="both"/>
        <w:rPr>
          <w:rFonts w:ascii="Times New Roman" w:hAnsi="Times New Roman" w:cs="Times New Roman"/>
          <w:sz w:val="24"/>
          <w:szCs w:val="24"/>
        </w:rPr>
      </w:pPr>
      <w:r>
        <w:rPr>
          <w:rFonts w:ascii="Times New Roman" w:hAnsi="Times New Roman" w:cs="Times New Roman"/>
          <w:sz w:val="24"/>
          <w:szCs w:val="24"/>
        </w:rPr>
        <w:t xml:space="preserve">Note (1) For purpose of Column 9, the term “lease” would mean a lease of immovable property from year to year or for any term exceeding one year or reserving a yearly rent. Where, however, the lease of immovable property is obtained from a person having official dealings with the Government servant, such a lease should be shown in this Column irrespective of the term of the lease, whether it is short term or long term and the periodicity of the payment of rent. </w:t>
      </w:r>
    </w:p>
    <w:sectPr w:rsidR="00D13852" w:rsidSect="008A2345">
      <w:type w:val="continuous"/>
      <w:pgSz w:w="15840" w:h="12240" w:orient="landscape" w:code="1"/>
      <w:pgMar w:top="720" w:right="720" w:bottom="36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0B59" w:rsidRDefault="00350B59" w:rsidP="00CA2342">
      <w:pPr>
        <w:spacing w:after="0" w:line="240" w:lineRule="auto"/>
      </w:pPr>
      <w:r>
        <w:separator/>
      </w:r>
    </w:p>
  </w:endnote>
  <w:endnote w:type="continuationSeparator" w:id="0">
    <w:p w:rsidR="00350B59" w:rsidRDefault="00350B59" w:rsidP="00CA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0B59" w:rsidRDefault="00350B59" w:rsidP="00CA2342">
      <w:pPr>
        <w:spacing w:after="0" w:line="240" w:lineRule="auto"/>
      </w:pPr>
      <w:r>
        <w:separator/>
      </w:r>
    </w:p>
  </w:footnote>
  <w:footnote w:type="continuationSeparator" w:id="0">
    <w:p w:rsidR="00350B59" w:rsidRDefault="00350B59" w:rsidP="00CA2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59A8"/>
    <w:multiLevelType w:val="hybridMultilevel"/>
    <w:tmpl w:val="7FA8F8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871365"/>
    <w:multiLevelType w:val="hybridMultilevel"/>
    <w:tmpl w:val="6E5C18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111DC8"/>
    <w:multiLevelType w:val="hybridMultilevel"/>
    <w:tmpl w:val="675CAD7A"/>
    <w:lvl w:ilvl="0" w:tplc="F4585D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7510D"/>
    <w:multiLevelType w:val="hybridMultilevel"/>
    <w:tmpl w:val="A692AECA"/>
    <w:lvl w:ilvl="0" w:tplc="8A7E643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1"/>
    <w:rsid w:val="00001053"/>
    <w:rsid w:val="000129DE"/>
    <w:rsid w:val="000226B6"/>
    <w:rsid w:val="0003665B"/>
    <w:rsid w:val="00045091"/>
    <w:rsid w:val="00063096"/>
    <w:rsid w:val="0006327B"/>
    <w:rsid w:val="0006706B"/>
    <w:rsid w:val="000A5EB0"/>
    <w:rsid w:val="001B0974"/>
    <w:rsid w:val="001C10A8"/>
    <w:rsid w:val="001E1BF8"/>
    <w:rsid w:val="002C66FD"/>
    <w:rsid w:val="00326AB1"/>
    <w:rsid w:val="00331C00"/>
    <w:rsid w:val="003444A4"/>
    <w:rsid w:val="00350B59"/>
    <w:rsid w:val="003605CA"/>
    <w:rsid w:val="00375215"/>
    <w:rsid w:val="003753D9"/>
    <w:rsid w:val="003C1C56"/>
    <w:rsid w:val="003C4267"/>
    <w:rsid w:val="003F0163"/>
    <w:rsid w:val="0041157C"/>
    <w:rsid w:val="00413EF9"/>
    <w:rsid w:val="00425A77"/>
    <w:rsid w:val="00470775"/>
    <w:rsid w:val="004F5043"/>
    <w:rsid w:val="00504B9F"/>
    <w:rsid w:val="00543433"/>
    <w:rsid w:val="00545797"/>
    <w:rsid w:val="00577B3D"/>
    <w:rsid w:val="00581603"/>
    <w:rsid w:val="0058284E"/>
    <w:rsid w:val="005A30F3"/>
    <w:rsid w:val="005B50AA"/>
    <w:rsid w:val="00622B6B"/>
    <w:rsid w:val="0064541E"/>
    <w:rsid w:val="00682B53"/>
    <w:rsid w:val="006836A3"/>
    <w:rsid w:val="006B13C9"/>
    <w:rsid w:val="007B74C9"/>
    <w:rsid w:val="008A2345"/>
    <w:rsid w:val="008E2B78"/>
    <w:rsid w:val="0092011B"/>
    <w:rsid w:val="009B4B5A"/>
    <w:rsid w:val="00A10F0F"/>
    <w:rsid w:val="00A11735"/>
    <w:rsid w:val="00A83464"/>
    <w:rsid w:val="00A93948"/>
    <w:rsid w:val="00AD5C10"/>
    <w:rsid w:val="00B132D7"/>
    <w:rsid w:val="00B634CF"/>
    <w:rsid w:val="00B769C8"/>
    <w:rsid w:val="00BC7348"/>
    <w:rsid w:val="00C306D5"/>
    <w:rsid w:val="00C459C0"/>
    <w:rsid w:val="00C85305"/>
    <w:rsid w:val="00CA0448"/>
    <w:rsid w:val="00CA2342"/>
    <w:rsid w:val="00CF0726"/>
    <w:rsid w:val="00D13852"/>
    <w:rsid w:val="00D403C6"/>
    <w:rsid w:val="00D526E5"/>
    <w:rsid w:val="00D97C66"/>
    <w:rsid w:val="00E10573"/>
    <w:rsid w:val="00E17979"/>
    <w:rsid w:val="00E334F2"/>
    <w:rsid w:val="00F12FC4"/>
    <w:rsid w:val="00F147BF"/>
    <w:rsid w:val="00F45ABF"/>
    <w:rsid w:val="00F53C61"/>
    <w:rsid w:val="00F84309"/>
    <w:rsid w:val="00FE2B0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3905A"/>
  <w15:docId w15:val="{CFE726EF-1FFD-43CB-81D1-0C51EC30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59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11735"/>
    <w:pPr>
      <w:ind w:left="720"/>
      <w:contextualSpacing/>
    </w:pPr>
  </w:style>
  <w:style w:type="paragraph" w:styleId="Header">
    <w:name w:val="header"/>
    <w:basedOn w:val="Normal"/>
    <w:link w:val="HeaderChar"/>
    <w:uiPriority w:val="99"/>
    <w:semiHidden/>
    <w:unhideWhenUsed/>
    <w:rsid w:val="00CA23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2342"/>
  </w:style>
  <w:style w:type="paragraph" w:styleId="Footer">
    <w:name w:val="footer"/>
    <w:basedOn w:val="Normal"/>
    <w:link w:val="FooterChar"/>
    <w:uiPriority w:val="99"/>
    <w:semiHidden/>
    <w:unhideWhenUsed/>
    <w:rsid w:val="00CA23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2342"/>
  </w:style>
  <w:style w:type="paragraph" w:styleId="BalloonText">
    <w:name w:val="Balloon Text"/>
    <w:basedOn w:val="Normal"/>
    <w:link w:val="BalloonTextChar"/>
    <w:uiPriority w:val="99"/>
    <w:semiHidden/>
    <w:unhideWhenUsed/>
    <w:rsid w:val="00622B6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622B6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IISER Bhopal</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dc:creator>
  <cp:lastModifiedBy>Satya</cp:lastModifiedBy>
  <cp:revision>8</cp:revision>
  <cp:lastPrinted>2019-02-05T12:00:00Z</cp:lastPrinted>
  <dcterms:created xsi:type="dcterms:W3CDTF">2019-02-05T12:08:00Z</dcterms:created>
  <dcterms:modified xsi:type="dcterms:W3CDTF">2023-02-03T07:01:00Z</dcterms:modified>
</cp:coreProperties>
</file>